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A1C35" w:rsidTr="0075745A">
        <w:trPr>
          <w:cantSplit/>
          <w:trHeight w:val="1330"/>
        </w:trPr>
        <w:tc>
          <w:tcPr>
            <w:tcW w:w="9709" w:type="dxa"/>
            <w:vAlign w:val="center"/>
          </w:tcPr>
          <w:p w:rsidR="006A1C35" w:rsidRPr="00C40FF9" w:rsidRDefault="00D743FD" w:rsidP="003C39CF">
            <w:pPr>
              <w:shd w:val="clear" w:color="auto" w:fill="FFFFFF"/>
              <w:ind w:firstLine="567"/>
              <w:jc w:val="right"/>
              <w:rPr>
                <w:rStyle w:val="af4"/>
                <w:b w:val="0"/>
                <w:color w:val="000000"/>
                <w:sz w:val="28"/>
                <w:szCs w:val="28"/>
              </w:rPr>
            </w:pPr>
            <w:r>
              <w:rPr>
                <w:rStyle w:val="af4"/>
                <w:color w:val="000000"/>
                <w:sz w:val="28"/>
                <w:szCs w:val="28"/>
              </w:rPr>
              <w:t>2</w:t>
            </w:r>
            <w:r w:rsidR="00550090">
              <w:rPr>
                <w:rStyle w:val="af4"/>
                <w:color w:val="000000"/>
                <w:sz w:val="28"/>
                <w:szCs w:val="28"/>
              </w:rPr>
              <w:t>5</w:t>
            </w:r>
            <w:r w:rsidR="006A1C35" w:rsidRPr="00C40FF9">
              <w:rPr>
                <w:rStyle w:val="af4"/>
                <w:color w:val="000000"/>
                <w:sz w:val="28"/>
                <w:szCs w:val="28"/>
              </w:rPr>
              <w:t>.</w:t>
            </w:r>
            <w:r w:rsidR="00D724C4">
              <w:rPr>
                <w:rStyle w:val="af4"/>
                <w:color w:val="000000"/>
                <w:sz w:val="28"/>
                <w:szCs w:val="28"/>
              </w:rPr>
              <w:t>0</w:t>
            </w:r>
            <w:r w:rsidR="000944D6">
              <w:rPr>
                <w:rStyle w:val="af4"/>
                <w:color w:val="000000"/>
                <w:sz w:val="28"/>
                <w:szCs w:val="28"/>
              </w:rPr>
              <w:t>5</w:t>
            </w:r>
            <w:r w:rsidR="006A1C35" w:rsidRPr="00C40FF9">
              <w:rPr>
                <w:rStyle w:val="af4"/>
                <w:color w:val="000000"/>
                <w:sz w:val="28"/>
                <w:szCs w:val="28"/>
              </w:rPr>
              <w:t>.20</w:t>
            </w:r>
            <w:r w:rsidR="00D724C4">
              <w:rPr>
                <w:rStyle w:val="af4"/>
                <w:color w:val="000000"/>
                <w:sz w:val="28"/>
                <w:szCs w:val="28"/>
              </w:rPr>
              <w:t>20</w:t>
            </w:r>
          </w:p>
          <w:p w:rsidR="006A1C35" w:rsidRPr="006A1C35" w:rsidRDefault="006A1C35" w:rsidP="0075745A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6A1C35">
              <w:rPr>
                <w:rFonts w:ascii="Times New Roman" w:hAnsi="Times New Roman" w:cs="Times New Roman"/>
                <w:i/>
                <w:sz w:val="20"/>
              </w:rPr>
              <w:t xml:space="preserve">При использовании, цитировании и перепечатке информации ссылка </w:t>
            </w:r>
            <w:r w:rsidRPr="006A1C35">
              <w:rPr>
                <w:rFonts w:ascii="Times New Roman" w:hAnsi="Times New Roman" w:cs="Times New Roman"/>
                <w:i/>
                <w:sz w:val="20"/>
              </w:rPr>
              <w:br/>
              <w:t xml:space="preserve">на Территориальный орган Федеральной службы государственной </w:t>
            </w:r>
            <w:r w:rsidRPr="006A1C35">
              <w:rPr>
                <w:rFonts w:ascii="Times New Roman" w:hAnsi="Times New Roman" w:cs="Times New Roman"/>
                <w:i/>
                <w:sz w:val="20"/>
              </w:rPr>
              <w:br/>
              <w:t>статистики по Омской области обязательна</w:t>
            </w:r>
          </w:p>
        </w:tc>
      </w:tr>
    </w:tbl>
    <w:p w:rsidR="00DE22F8" w:rsidRPr="00593F8E" w:rsidRDefault="00DE22F8" w:rsidP="006D5C69">
      <w:pPr>
        <w:pStyle w:val="af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6D5C69" w:rsidRPr="00422654" w:rsidRDefault="00B04F08" w:rsidP="005E697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8"/>
        </w:rPr>
      </w:pPr>
      <w:r>
        <w:rPr>
          <w:rFonts w:ascii="Arial" w:hAnsi="Arial" w:cs="Arial"/>
          <w:b/>
          <w:sz w:val="44"/>
          <w:szCs w:val="44"/>
        </w:rPr>
        <w:t>ОМСКАЯ ОБЛАСТЬ ОЦИФРОВАНА</w:t>
      </w:r>
    </w:p>
    <w:p w:rsidR="005D51EB" w:rsidRDefault="005D51EB" w:rsidP="00BA017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4344" w:rsidRPr="00114344" w:rsidRDefault="00114344" w:rsidP="00E07C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5353D"/>
          <w:sz w:val="28"/>
          <w:szCs w:val="28"/>
          <w:lang w:eastAsia="ru-RU"/>
        </w:rPr>
      </w:pPr>
      <w:r w:rsidRPr="00114344">
        <w:rPr>
          <w:rFonts w:ascii="Times New Roman" w:eastAsia="Times New Roman" w:hAnsi="Times New Roman" w:cs="Times New Roman"/>
          <w:b/>
          <w:color w:val="25353D"/>
          <w:sz w:val="28"/>
          <w:szCs w:val="28"/>
          <w:lang w:eastAsia="ru-RU"/>
        </w:rPr>
        <w:t>В Омской области продолжается подготовка к переписи населения. Омскстат завершил серьёзный этап работ – оцифровку схематических планов всех населенных пунктов.</w:t>
      </w:r>
    </w:p>
    <w:p w:rsidR="00114344" w:rsidRPr="00114344" w:rsidRDefault="00114344" w:rsidP="00E07C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</w:pPr>
      <w:r w:rsidRPr="00114344">
        <w:rPr>
          <w:rFonts w:ascii="Times New Roman" w:eastAsia="Times New Roman" w:hAnsi="Times New Roman" w:cs="Times New Roman"/>
          <w:noProof/>
          <w:color w:val="25353D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FF1899B" wp14:editId="5038E7AF">
            <wp:simplePos x="0" y="0"/>
            <wp:positionH relativeFrom="column">
              <wp:posOffset>-3810</wp:posOffset>
            </wp:positionH>
            <wp:positionV relativeFrom="paragraph">
              <wp:posOffset>922655</wp:posOffset>
            </wp:positionV>
            <wp:extent cx="762000" cy="762000"/>
            <wp:effectExtent l="0" t="0" r="0" b="0"/>
            <wp:wrapTight wrapText="bothSides">
              <wp:wrapPolygon edited="0">
                <wp:start x="0" y="0"/>
                <wp:lineTo x="0" y="21060"/>
                <wp:lineTo x="21060" y="21060"/>
                <wp:lineTo x="21060" y="0"/>
                <wp:lineTo x="0" y="0"/>
              </wp:wrapPolygon>
            </wp:wrapTight>
            <wp:docPr id="3" name="Рисунок 3" descr="http://omsk.gks.ru/storage/2020/05-25/NARhfkfi/ico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msk.gks.ru/storage/2020/05-25/NARhfkfi/ico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Цифровые карты подготовлены для каждого населённого пункта региона, на них нанесены все реально существующие об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ъ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екты переписи: частные дома, многоэтажки, иные жилые помещ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е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ния, а также границы переписных и счётных участков. Следу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ю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щим шагом ст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а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нет загрузка данных в планшетные компьютеры, с которыми переписчики пойдут опрашивать жителей обл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а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сти.</w:t>
      </w:r>
    </w:p>
    <w:p w:rsidR="00114344" w:rsidRPr="00114344" w:rsidRDefault="00114344" w:rsidP="00E07C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</w:pP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Параллельно продолжается «облагораживание» адресного хозяйства, насколько позволяют условия, диктуемые непростой эпидемиологической обстановкой. На улицах </w:t>
      </w:r>
      <w:proofErr w:type="gramStart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Омского</w:t>
      </w:r>
      <w:proofErr w:type="gramEnd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</w:t>
      </w:r>
      <w:proofErr w:type="spellStart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Прииртышья</w:t>
      </w:r>
      <w:proofErr w:type="spellEnd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установлено уже более 15 тысяч новых адресных табличек. О полном устранении недочётов соо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б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щили </w:t>
      </w:r>
      <w:proofErr w:type="spellStart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Большереченский</w:t>
      </w:r>
      <w:proofErr w:type="spellEnd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, </w:t>
      </w:r>
      <w:proofErr w:type="spellStart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Саргатский</w:t>
      </w:r>
      <w:proofErr w:type="spellEnd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и </w:t>
      </w:r>
      <w:proofErr w:type="spellStart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Усть-Ишимский</w:t>
      </w:r>
      <w:proofErr w:type="spellEnd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муниципальные ра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й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оны. Завершается упорядочение адресного хозяйства и в администрати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в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ных округах города Омска.</w:t>
      </w:r>
    </w:p>
    <w:p w:rsidR="00640592" w:rsidRPr="00114344" w:rsidRDefault="00114344" w:rsidP="00E07C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14344">
        <w:rPr>
          <w:rFonts w:ascii="Times New Roman" w:eastAsia="Times New Roman" w:hAnsi="Times New Roman" w:cs="Times New Roman"/>
          <w:noProof/>
          <w:color w:val="25353D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21D0ADA" wp14:editId="1F3624B7">
            <wp:simplePos x="0" y="0"/>
            <wp:positionH relativeFrom="column">
              <wp:posOffset>-3810</wp:posOffset>
            </wp:positionH>
            <wp:positionV relativeFrom="paragraph">
              <wp:posOffset>922020</wp:posOffset>
            </wp:positionV>
            <wp:extent cx="762000" cy="762000"/>
            <wp:effectExtent l="0" t="0" r="0" b="0"/>
            <wp:wrapTight wrapText="bothSides">
              <wp:wrapPolygon edited="0">
                <wp:start x="0" y="0"/>
                <wp:lineTo x="0" y="21060"/>
                <wp:lineTo x="21060" y="21060"/>
                <wp:lineTo x="21060" y="0"/>
                <wp:lineTo x="0" y="0"/>
              </wp:wrapPolygon>
            </wp:wrapTight>
            <wp:docPr id="1" name="Рисунок 1" descr="http://omsk.gks.ru/storage/2020/05-25/NARhfkfi/ico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msk.gks.ru/storage/2020/05-25/NARhfkfi/ico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Напомним, что предстоящая перепись населения пройдёт с применением цифровых технологий: россияне получат возмо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ж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ность самостоятельно з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а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полнить электронные переписные листы на портале </w:t>
      </w:r>
      <w:proofErr w:type="spellStart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Госуслуг</w:t>
      </w:r>
      <w:proofErr w:type="spellEnd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, а переписчикам для работы вручат планш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е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ты со специальным программным обеспечением. Вопрос о сроках провед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е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ния переписи в связи с пандемией </w:t>
      </w:r>
      <w:proofErr w:type="spellStart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короновируса</w:t>
      </w:r>
      <w:proofErr w:type="spellEnd"/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пока остаётся открытым: Правительство России в настоящее время рассматривает инициативу Росст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а</w:t>
      </w:r>
      <w:r w:rsidRPr="00114344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та о переносе переписи на 2021 год.</w:t>
      </w:r>
    </w:p>
    <w:p w:rsidR="008507EB" w:rsidRPr="005A099D" w:rsidRDefault="008507EB" w:rsidP="00CB4EDA">
      <w:pPr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8"/>
        </w:rPr>
      </w:pPr>
    </w:p>
    <w:p w:rsidR="00103E1A" w:rsidRPr="00160910" w:rsidRDefault="00103E1A" w:rsidP="00103E1A">
      <w:pPr>
        <w:suppressAutoHyphens/>
        <w:spacing w:after="0" w:line="240" w:lineRule="auto"/>
        <w:jc w:val="center"/>
        <w:rPr>
          <w:rFonts w:ascii="Arial Narrow" w:hAnsi="Arial Narrow" w:cs="Tahoma"/>
          <w:sz w:val="24"/>
          <w:szCs w:val="24"/>
        </w:rPr>
      </w:pPr>
      <w:r w:rsidRPr="00160910">
        <w:rPr>
          <w:rFonts w:ascii="Arial Narrow" w:hAnsi="Arial Narrow" w:cs="Tahoma"/>
          <w:sz w:val="24"/>
          <w:szCs w:val="24"/>
        </w:rPr>
        <w:t xml:space="preserve">Территориальный орган Федеральной службы государственной статистики </w:t>
      </w:r>
    </w:p>
    <w:p w:rsidR="00103E1A" w:rsidRDefault="00103E1A" w:rsidP="00103E1A">
      <w:pPr>
        <w:suppressAutoHyphens/>
        <w:spacing w:after="0" w:line="240" w:lineRule="auto"/>
        <w:jc w:val="center"/>
        <w:rPr>
          <w:rFonts w:ascii="Arial Narrow" w:hAnsi="Arial Narrow" w:cs="Tahoma"/>
          <w:b/>
          <w:sz w:val="30"/>
          <w:szCs w:val="30"/>
        </w:rPr>
      </w:pPr>
      <w:r w:rsidRPr="00160910">
        <w:rPr>
          <w:rFonts w:ascii="Arial Narrow" w:hAnsi="Arial Narrow" w:cs="Tahoma"/>
          <w:sz w:val="24"/>
          <w:szCs w:val="24"/>
        </w:rPr>
        <w:t>по Омской области</w:t>
      </w:r>
    </w:p>
    <w:p w:rsidR="00103E1A" w:rsidRPr="00F978BB" w:rsidRDefault="00F978BB" w:rsidP="00103E1A">
      <w:pPr>
        <w:suppressAutoHyphens/>
        <w:spacing w:after="0" w:line="240" w:lineRule="auto"/>
        <w:jc w:val="center"/>
        <w:rPr>
          <w:rStyle w:val="a7"/>
          <w:rFonts w:ascii="Arial Narrow" w:hAnsi="Arial Narrow"/>
          <w:szCs w:val="18"/>
          <w:lang w:val="en-US"/>
        </w:rPr>
      </w:pPr>
      <w:hyperlink r:id="rId11" w:history="1">
        <w:r w:rsidRPr="00CF18F4">
          <w:rPr>
            <w:rStyle w:val="a7"/>
            <w:rFonts w:ascii="Arial Narrow" w:hAnsi="Arial Narrow"/>
            <w:szCs w:val="18"/>
            <w:lang w:val="en-US"/>
          </w:rPr>
          <w:t>http</w:t>
        </w:r>
        <w:r w:rsidRPr="00F978BB">
          <w:rPr>
            <w:rStyle w:val="a7"/>
            <w:rFonts w:ascii="Arial Narrow" w:hAnsi="Arial Narrow"/>
            <w:szCs w:val="18"/>
            <w:lang w:val="en-US"/>
          </w:rPr>
          <w:t>://</w:t>
        </w:r>
        <w:r w:rsidRPr="00CF18F4">
          <w:rPr>
            <w:rStyle w:val="a7"/>
            <w:rFonts w:ascii="Arial Narrow" w:hAnsi="Arial Narrow"/>
            <w:szCs w:val="18"/>
            <w:lang w:val="en-US"/>
          </w:rPr>
          <w:t>omsk</w:t>
        </w:r>
        <w:r w:rsidRPr="00F978BB">
          <w:rPr>
            <w:rStyle w:val="a7"/>
            <w:rFonts w:ascii="Arial Narrow" w:hAnsi="Arial Narrow"/>
            <w:szCs w:val="18"/>
            <w:lang w:val="en-US"/>
          </w:rPr>
          <w:t>.</w:t>
        </w:r>
        <w:r w:rsidRPr="00CF18F4">
          <w:rPr>
            <w:rStyle w:val="a7"/>
            <w:rFonts w:ascii="Arial Narrow" w:hAnsi="Arial Narrow"/>
            <w:szCs w:val="18"/>
            <w:lang w:val="en-US"/>
          </w:rPr>
          <w:t>gks</w:t>
        </w:r>
        <w:r w:rsidRPr="00F978BB">
          <w:rPr>
            <w:rStyle w:val="a7"/>
            <w:rFonts w:ascii="Arial Narrow" w:hAnsi="Arial Narrow"/>
            <w:szCs w:val="18"/>
            <w:lang w:val="en-US"/>
          </w:rPr>
          <w:t>.</w:t>
        </w:r>
        <w:r w:rsidRPr="00CF18F4">
          <w:rPr>
            <w:rStyle w:val="a7"/>
            <w:rFonts w:ascii="Arial Narrow" w:hAnsi="Arial Narrow"/>
            <w:szCs w:val="18"/>
            <w:lang w:val="en-US"/>
          </w:rPr>
          <w:t>ru</w:t>
        </w:r>
      </w:hyperlink>
      <w:r w:rsidR="00103E1A" w:rsidRPr="00F978BB">
        <w:rPr>
          <w:rFonts w:ascii="Arial Narrow" w:hAnsi="Arial Narrow"/>
          <w:szCs w:val="18"/>
          <w:lang w:val="en-US"/>
        </w:rPr>
        <w:t xml:space="preserve">; </w:t>
      </w:r>
      <w:r>
        <w:rPr>
          <w:rFonts w:ascii="Arial Narrow" w:hAnsi="Arial Narrow"/>
          <w:szCs w:val="18"/>
          <w:lang w:val="en-US"/>
        </w:rPr>
        <w:t>e</w:t>
      </w:r>
      <w:r w:rsidR="00103E1A" w:rsidRPr="00F978BB">
        <w:rPr>
          <w:rFonts w:ascii="Arial Narrow" w:hAnsi="Arial Narrow"/>
          <w:szCs w:val="18"/>
          <w:lang w:val="en-US"/>
        </w:rPr>
        <w:t xml:space="preserve">-mail: </w:t>
      </w:r>
      <w:hyperlink r:id="rId12" w:history="1">
        <w:r w:rsidR="00103E1A" w:rsidRPr="00F978BB">
          <w:rPr>
            <w:rStyle w:val="a7"/>
            <w:rFonts w:ascii="Arial Narrow" w:hAnsi="Arial Narrow"/>
            <w:szCs w:val="18"/>
            <w:lang w:val="en-US"/>
          </w:rPr>
          <w:t>p55_</w:t>
        </w:r>
        <w:r w:rsidR="00103E1A" w:rsidRPr="00F978BB">
          <w:rPr>
            <w:rStyle w:val="a7"/>
            <w:rFonts w:ascii="Arial Narrow" w:hAnsi="Arial Narrow"/>
            <w:szCs w:val="18"/>
          </w:rPr>
          <w:t>о</w:t>
        </w:r>
        <w:r w:rsidR="00103E1A" w:rsidRPr="00F978BB">
          <w:rPr>
            <w:rStyle w:val="a7"/>
            <w:rFonts w:ascii="Arial Narrow" w:hAnsi="Arial Narrow"/>
            <w:szCs w:val="18"/>
            <w:lang w:val="en-US"/>
          </w:rPr>
          <w:t>mskstat@gks.ru</w:t>
        </w:r>
      </w:hyperlink>
    </w:p>
    <w:p w:rsidR="005A099D" w:rsidRDefault="005A099D" w:rsidP="00103E1A">
      <w:pPr>
        <w:suppressAutoHyphens/>
        <w:spacing w:after="0" w:line="240" w:lineRule="auto"/>
        <w:jc w:val="center"/>
        <w:rPr>
          <w:rStyle w:val="a7"/>
          <w:sz w:val="20"/>
          <w:szCs w:val="1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356232" w:rsidRPr="00F427F7" w:rsidTr="0005324B">
        <w:tc>
          <w:tcPr>
            <w:tcW w:w="5353" w:type="dxa"/>
            <w:shd w:val="clear" w:color="auto" w:fill="auto"/>
          </w:tcPr>
          <w:p w:rsidR="005A099D" w:rsidRDefault="005A099D" w:rsidP="0005324B">
            <w:pPr>
              <w:pStyle w:val="1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356232" w:rsidRPr="008C34F8" w:rsidRDefault="00356232" w:rsidP="0005324B">
            <w:pPr>
              <w:pStyle w:val="11"/>
              <w:jc w:val="center"/>
              <w:rPr>
                <w:sz w:val="28"/>
                <w:szCs w:val="28"/>
              </w:rPr>
            </w:pPr>
            <w:r w:rsidRPr="008C34F8">
              <w:rPr>
                <w:sz w:val="28"/>
                <w:szCs w:val="28"/>
              </w:rPr>
              <w:t xml:space="preserve">Руководитель Территориального органа </w:t>
            </w:r>
            <w:r w:rsidRPr="008C34F8">
              <w:rPr>
                <w:sz w:val="28"/>
                <w:szCs w:val="28"/>
              </w:rPr>
              <w:br/>
              <w:t xml:space="preserve">Федеральной службы государственной </w:t>
            </w:r>
            <w:r w:rsidRPr="008C34F8">
              <w:rPr>
                <w:sz w:val="28"/>
                <w:szCs w:val="28"/>
              </w:rPr>
              <w:br/>
              <w:t>статистики по Омской области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356232" w:rsidRPr="00356232" w:rsidRDefault="00356232" w:rsidP="000532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6232"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 w:rsidRPr="00356232"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</w:tc>
      </w:tr>
    </w:tbl>
    <w:p w:rsidR="00835024" w:rsidRPr="00356232" w:rsidRDefault="00835024" w:rsidP="000F62DC">
      <w:pPr>
        <w:tabs>
          <w:tab w:val="left" w:pos="1200"/>
        </w:tabs>
        <w:spacing w:before="360" w:after="0"/>
        <w:rPr>
          <w:rFonts w:cs="Arial"/>
          <w:color w:val="595959"/>
          <w:sz w:val="20"/>
        </w:rPr>
      </w:pPr>
    </w:p>
    <w:sectPr w:rsidR="00835024" w:rsidRPr="00356232" w:rsidSect="005A09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49" w:bottom="426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CF9" w:rsidRDefault="00471CF9" w:rsidP="00A02726">
      <w:pPr>
        <w:spacing w:after="0" w:line="240" w:lineRule="auto"/>
      </w:pPr>
      <w:r>
        <w:separator/>
      </w:r>
    </w:p>
  </w:endnote>
  <w:endnote w:type="continuationSeparator" w:id="0">
    <w:p w:rsidR="00471CF9" w:rsidRDefault="00471CF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F3" w:rsidRDefault="00276CF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AA4" w:rsidRDefault="00C40FF9">
    <w:pPr>
      <w:pStyle w:val="a5"/>
    </w:pPr>
    <w:r w:rsidRPr="00B1321B">
      <w:rPr>
        <w:noProof/>
        <w:szCs w:val="24"/>
        <w:lang w:eastAsia="ru-RU"/>
      </w:rPr>
      <w:drawing>
        <wp:anchor distT="0" distB="0" distL="114300" distR="114300" simplePos="0" relativeHeight="251667456" behindDoc="0" locked="0" layoutInCell="1" allowOverlap="1" wp14:anchorId="5AF98196" wp14:editId="30ED50F4">
          <wp:simplePos x="0" y="0"/>
          <wp:positionH relativeFrom="column">
            <wp:posOffset>608330</wp:posOffset>
          </wp:positionH>
          <wp:positionV relativeFrom="paragraph">
            <wp:posOffset>-189865</wp:posOffset>
          </wp:positionV>
          <wp:extent cx="4569460" cy="517525"/>
          <wp:effectExtent l="0" t="0" r="2540" b="0"/>
          <wp:wrapSquare wrapText="bothSides"/>
          <wp:docPr id="10" name="C4C634D6-64EA-4703-B28A-728997A9B5A5" descr="cid:image006.png@01D55398.1A1F2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4C634D6-64EA-4703-B28A-728997A9B5A5" descr="cid:image006.png@01D55398.1A1F2200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9460" cy="517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F3" w:rsidRDefault="00276C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CF9" w:rsidRDefault="00471CF9" w:rsidP="00A02726">
      <w:pPr>
        <w:spacing w:after="0" w:line="240" w:lineRule="auto"/>
      </w:pPr>
      <w:r>
        <w:separator/>
      </w:r>
    </w:p>
  </w:footnote>
  <w:footnote w:type="continuationSeparator" w:id="0">
    <w:p w:rsidR="00471CF9" w:rsidRDefault="00471CF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AA4" w:rsidRDefault="00471CF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AA4" w:rsidRDefault="00276CF3" w:rsidP="0043095A">
    <w:r>
      <w:rPr>
        <w:noProof/>
        <w:lang w:eastAsia="ru-RU"/>
      </w:rPr>
      <w:drawing>
        <wp:anchor distT="0" distB="0" distL="114300" distR="114300" simplePos="0" relativeHeight="251668480" behindDoc="1" locked="0" layoutInCell="1" allowOverlap="1" wp14:anchorId="3F14FF34" wp14:editId="238F5645">
          <wp:simplePos x="0" y="0"/>
          <wp:positionH relativeFrom="column">
            <wp:posOffset>-670560</wp:posOffset>
          </wp:positionH>
          <wp:positionV relativeFrom="paragraph">
            <wp:posOffset>419100</wp:posOffset>
          </wp:positionV>
          <wp:extent cx="2176780" cy="1219200"/>
          <wp:effectExtent l="0" t="0" r="0" b="0"/>
          <wp:wrapTight wrapText="bothSides">
            <wp:wrapPolygon edited="0">
              <wp:start x="0" y="0"/>
              <wp:lineTo x="0" y="21263"/>
              <wp:lineTo x="21361" y="21263"/>
              <wp:lineTo x="2136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 названи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78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485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CED4984" wp14:editId="462A2C7D">
              <wp:simplePos x="0" y="0"/>
              <wp:positionH relativeFrom="column">
                <wp:posOffset>4193540</wp:posOffset>
              </wp:positionH>
              <wp:positionV relativeFrom="paragraph">
                <wp:posOffset>571500</wp:posOffset>
              </wp:positionV>
              <wp:extent cx="2369185" cy="571500"/>
              <wp:effectExtent l="0" t="0" r="5080" b="0"/>
              <wp:wrapNone/>
              <wp:docPr id="30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18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095A" w:rsidRPr="0043095A" w:rsidRDefault="0043095A">
                          <w:pPr>
                            <w:rPr>
                              <w:rFonts w:ascii="Arial" w:hAnsi="Arial" w:cs="Arial"/>
                              <w:color w:val="595959"/>
                              <w:sz w:val="48"/>
                              <w:szCs w:val="48"/>
                            </w:rPr>
                          </w:pPr>
                          <w:r w:rsidRPr="0043095A">
                            <w:rPr>
                              <w:rFonts w:ascii="Arial" w:hAnsi="Arial" w:cs="Arial"/>
                              <w:color w:val="595959"/>
                              <w:sz w:val="48"/>
                              <w:szCs w:val="48"/>
                            </w:rPr>
                            <w:t>ОМСКСТАТ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30.2pt;margin-top:45pt;width:186.55pt;height:4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" stroked="f">
              <v:textbox style="mso-fit-shape-to-text:t">
                <w:txbxContent>
                  <w:p w:rsidR="0043095A" w:rsidRPr="0043095A" w:rsidRDefault="0043095A">
                    <w:pPr>
                      <w:rPr>
                        <w:rFonts w:ascii="Arial" w:hAnsi="Arial" w:cs="Arial"/>
                        <w:color w:val="595959"/>
                        <w:sz w:val="48"/>
                        <w:szCs w:val="48"/>
                      </w:rPr>
                    </w:pPr>
                    <w:r w:rsidRPr="0043095A">
                      <w:rPr>
                        <w:rFonts w:ascii="Arial" w:hAnsi="Arial" w:cs="Arial"/>
                        <w:color w:val="595959"/>
                        <w:sz w:val="48"/>
                        <w:szCs w:val="48"/>
                      </w:rPr>
                      <w:t>ОМСКСТАТ</w:t>
                    </w:r>
                  </w:p>
                </w:txbxContent>
              </v:textbox>
            </v:shape>
          </w:pict>
        </mc:Fallback>
      </mc:AlternateContent>
    </w:r>
    <w:r w:rsidR="00471CF9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margin-left:-678.5pt;margin-top:-994.75pt;width:1860pt;height:2631pt;z-index:-251651072;mso-position-horizontal-relative:margin;mso-position-vertical-relative:margin" o:allowincell="f">
          <v:imagedata r:id="rId2" o:title="подл2"/>
          <w10:wrap anchorx="margin" anchory="margin"/>
        </v:shape>
      </w:pict>
    </w:r>
    <w:r w:rsidR="0043095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AA4" w:rsidRDefault="00471CF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B04"/>
    <w:multiLevelType w:val="hybridMultilevel"/>
    <w:tmpl w:val="E85A46D6"/>
    <w:lvl w:ilvl="0" w:tplc="0696E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525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87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8A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8E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02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B80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8AD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83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F7D5E16"/>
    <w:multiLevelType w:val="hybridMultilevel"/>
    <w:tmpl w:val="8828F90A"/>
    <w:lvl w:ilvl="0" w:tplc="A652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861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D6C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67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BC0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54F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64B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1C7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0F5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FC32917"/>
    <w:multiLevelType w:val="hybridMultilevel"/>
    <w:tmpl w:val="A538FCB6"/>
    <w:lvl w:ilvl="0" w:tplc="B94ACE66">
      <w:start w:val="1"/>
      <w:numFmt w:val="bullet"/>
      <w:suff w:val="space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F9A5711"/>
    <w:multiLevelType w:val="hybridMultilevel"/>
    <w:tmpl w:val="FF448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67D1"/>
    <w:rsid w:val="000173CD"/>
    <w:rsid w:val="00021BDC"/>
    <w:rsid w:val="00023C2A"/>
    <w:rsid w:val="00036489"/>
    <w:rsid w:val="000458B2"/>
    <w:rsid w:val="00046BD4"/>
    <w:rsid w:val="0005324B"/>
    <w:rsid w:val="00063F5C"/>
    <w:rsid w:val="0007514F"/>
    <w:rsid w:val="00083234"/>
    <w:rsid w:val="000944D6"/>
    <w:rsid w:val="000A5CD8"/>
    <w:rsid w:val="000B2A2A"/>
    <w:rsid w:val="000C556B"/>
    <w:rsid w:val="000E1F2A"/>
    <w:rsid w:val="000E2505"/>
    <w:rsid w:val="000E2EDB"/>
    <w:rsid w:val="000E34DA"/>
    <w:rsid w:val="000F62DC"/>
    <w:rsid w:val="00100DB1"/>
    <w:rsid w:val="00100F43"/>
    <w:rsid w:val="00103E1A"/>
    <w:rsid w:val="00106693"/>
    <w:rsid w:val="00114344"/>
    <w:rsid w:val="0015570B"/>
    <w:rsid w:val="00177849"/>
    <w:rsid w:val="00185782"/>
    <w:rsid w:val="001946B9"/>
    <w:rsid w:val="001B2600"/>
    <w:rsid w:val="001B6698"/>
    <w:rsid w:val="001B75DA"/>
    <w:rsid w:val="001D2738"/>
    <w:rsid w:val="001D6FF9"/>
    <w:rsid w:val="001F3AA4"/>
    <w:rsid w:val="001F512C"/>
    <w:rsid w:val="001F7E7B"/>
    <w:rsid w:val="00236D9E"/>
    <w:rsid w:val="00246FB4"/>
    <w:rsid w:val="00276CF3"/>
    <w:rsid w:val="002B1DE9"/>
    <w:rsid w:val="002B7060"/>
    <w:rsid w:val="002C3AD0"/>
    <w:rsid w:val="002C6114"/>
    <w:rsid w:val="002E1CC7"/>
    <w:rsid w:val="002F118C"/>
    <w:rsid w:val="00306F7F"/>
    <w:rsid w:val="003130E2"/>
    <w:rsid w:val="0031359F"/>
    <w:rsid w:val="0031713B"/>
    <w:rsid w:val="00325D3C"/>
    <w:rsid w:val="003478DA"/>
    <w:rsid w:val="00356232"/>
    <w:rsid w:val="00360A65"/>
    <w:rsid w:val="00363015"/>
    <w:rsid w:val="00370A4A"/>
    <w:rsid w:val="00391B8B"/>
    <w:rsid w:val="003B16BE"/>
    <w:rsid w:val="003C39CF"/>
    <w:rsid w:val="003E3EF0"/>
    <w:rsid w:val="00400D77"/>
    <w:rsid w:val="004026A9"/>
    <w:rsid w:val="00407C0C"/>
    <w:rsid w:val="0041004B"/>
    <w:rsid w:val="004171D2"/>
    <w:rsid w:val="00420F1F"/>
    <w:rsid w:val="00422253"/>
    <w:rsid w:val="00422654"/>
    <w:rsid w:val="0043095A"/>
    <w:rsid w:val="0043795A"/>
    <w:rsid w:val="00446A83"/>
    <w:rsid w:val="00467A67"/>
    <w:rsid w:val="00471CF9"/>
    <w:rsid w:val="004762EE"/>
    <w:rsid w:val="00487AAD"/>
    <w:rsid w:val="004975CA"/>
    <w:rsid w:val="004A1944"/>
    <w:rsid w:val="004B2736"/>
    <w:rsid w:val="004D0EF3"/>
    <w:rsid w:val="004D45A4"/>
    <w:rsid w:val="004D5D3F"/>
    <w:rsid w:val="004D7A9D"/>
    <w:rsid w:val="004E34D8"/>
    <w:rsid w:val="004E4BC8"/>
    <w:rsid w:val="004F15DA"/>
    <w:rsid w:val="00504B55"/>
    <w:rsid w:val="00507CCD"/>
    <w:rsid w:val="00513968"/>
    <w:rsid w:val="00523271"/>
    <w:rsid w:val="005479FC"/>
    <w:rsid w:val="00550090"/>
    <w:rsid w:val="005537C7"/>
    <w:rsid w:val="00556986"/>
    <w:rsid w:val="00561BB4"/>
    <w:rsid w:val="00561D12"/>
    <w:rsid w:val="005628C2"/>
    <w:rsid w:val="00574811"/>
    <w:rsid w:val="0058076D"/>
    <w:rsid w:val="00584854"/>
    <w:rsid w:val="00593E89"/>
    <w:rsid w:val="00593F8E"/>
    <w:rsid w:val="005A099D"/>
    <w:rsid w:val="005D1782"/>
    <w:rsid w:val="005D3D99"/>
    <w:rsid w:val="005D51EB"/>
    <w:rsid w:val="005D7E99"/>
    <w:rsid w:val="005E6975"/>
    <w:rsid w:val="005F2EC7"/>
    <w:rsid w:val="006044C4"/>
    <w:rsid w:val="00615C25"/>
    <w:rsid w:val="006231FF"/>
    <w:rsid w:val="00633D75"/>
    <w:rsid w:val="00640592"/>
    <w:rsid w:val="00645829"/>
    <w:rsid w:val="00654D68"/>
    <w:rsid w:val="00666588"/>
    <w:rsid w:val="00675E93"/>
    <w:rsid w:val="0068230C"/>
    <w:rsid w:val="00693BFE"/>
    <w:rsid w:val="00693FF8"/>
    <w:rsid w:val="006956EE"/>
    <w:rsid w:val="006A1C35"/>
    <w:rsid w:val="006B6ECB"/>
    <w:rsid w:val="006C4A41"/>
    <w:rsid w:val="006D5C69"/>
    <w:rsid w:val="006D6524"/>
    <w:rsid w:val="007406B3"/>
    <w:rsid w:val="007566A2"/>
    <w:rsid w:val="00756EB9"/>
    <w:rsid w:val="00774F81"/>
    <w:rsid w:val="00786663"/>
    <w:rsid w:val="00791797"/>
    <w:rsid w:val="007C4EAD"/>
    <w:rsid w:val="007C6F2D"/>
    <w:rsid w:val="007D36ED"/>
    <w:rsid w:val="007D413E"/>
    <w:rsid w:val="00835024"/>
    <w:rsid w:val="008363A5"/>
    <w:rsid w:val="008507EB"/>
    <w:rsid w:val="0085478C"/>
    <w:rsid w:val="00854CC8"/>
    <w:rsid w:val="0086611F"/>
    <w:rsid w:val="00895F40"/>
    <w:rsid w:val="008A7F2B"/>
    <w:rsid w:val="008B6488"/>
    <w:rsid w:val="008C4D55"/>
    <w:rsid w:val="008D0631"/>
    <w:rsid w:val="008D07FB"/>
    <w:rsid w:val="008D2511"/>
    <w:rsid w:val="008D7541"/>
    <w:rsid w:val="008E21E7"/>
    <w:rsid w:val="008F02DB"/>
    <w:rsid w:val="00910324"/>
    <w:rsid w:val="00911F35"/>
    <w:rsid w:val="0092264C"/>
    <w:rsid w:val="0093228E"/>
    <w:rsid w:val="00956201"/>
    <w:rsid w:val="00962C5A"/>
    <w:rsid w:val="00966826"/>
    <w:rsid w:val="0096717B"/>
    <w:rsid w:val="00977A1D"/>
    <w:rsid w:val="00992D93"/>
    <w:rsid w:val="00994727"/>
    <w:rsid w:val="009B0618"/>
    <w:rsid w:val="009C2C8A"/>
    <w:rsid w:val="009C4504"/>
    <w:rsid w:val="009F5044"/>
    <w:rsid w:val="00A02726"/>
    <w:rsid w:val="00A07929"/>
    <w:rsid w:val="00A12E94"/>
    <w:rsid w:val="00A27511"/>
    <w:rsid w:val="00A30260"/>
    <w:rsid w:val="00A55961"/>
    <w:rsid w:val="00A61844"/>
    <w:rsid w:val="00A77428"/>
    <w:rsid w:val="00A77C21"/>
    <w:rsid w:val="00A90D4C"/>
    <w:rsid w:val="00AA194B"/>
    <w:rsid w:val="00AA2669"/>
    <w:rsid w:val="00AB152C"/>
    <w:rsid w:val="00AB49C6"/>
    <w:rsid w:val="00AB6E55"/>
    <w:rsid w:val="00AC4BAB"/>
    <w:rsid w:val="00AC4E15"/>
    <w:rsid w:val="00AD3744"/>
    <w:rsid w:val="00AD56C5"/>
    <w:rsid w:val="00AE3093"/>
    <w:rsid w:val="00AF1BCD"/>
    <w:rsid w:val="00AF1C4D"/>
    <w:rsid w:val="00B03DBD"/>
    <w:rsid w:val="00B04F08"/>
    <w:rsid w:val="00B074C6"/>
    <w:rsid w:val="00B43F94"/>
    <w:rsid w:val="00B5767C"/>
    <w:rsid w:val="00B650F2"/>
    <w:rsid w:val="00B72F8C"/>
    <w:rsid w:val="00B7521D"/>
    <w:rsid w:val="00B87C64"/>
    <w:rsid w:val="00B92286"/>
    <w:rsid w:val="00BA0179"/>
    <w:rsid w:val="00BA055C"/>
    <w:rsid w:val="00BA4B35"/>
    <w:rsid w:val="00BA57AF"/>
    <w:rsid w:val="00BB62C1"/>
    <w:rsid w:val="00BC42C2"/>
    <w:rsid w:val="00BD16A9"/>
    <w:rsid w:val="00C04E0E"/>
    <w:rsid w:val="00C16B85"/>
    <w:rsid w:val="00C3580F"/>
    <w:rsid w:val="00C37568"/>
    <w:rsid w:val="00C40FF9"/>
    <w:rsid w:val="00C61F5C"/>
    <w:rsid w:val="00C63A73"/>
    <w:rsid w:val="00C70CCF"/>
    <w:rsid w:val="00C81A7F"/>
    <w:rsid w:val="00C90803"/>
    <w:rsid w:val="00C96EB8"/>
    <w:rsid w:val="00CA465A"/>
    <w:rsid w:val="00CB25BC"/>
    <w:rsid w:val="00CB30C8"/>
    <w:rsid w:val="00CB4EDA"/>
    <w:rsid w:val="00CC2163"/>
    <w:rsid w:val="00CD4579"/>
    <w:rsid w:val="00CF271D"/>
    <w:rsid w:val="00D13B1D"/>
    <w:rsid w:val="00D2164E"/>
    <w:rsid w:val="00D44C00"/>
    <w:rsid w:val="00D711F5"/>
    <w:rsid w:val="00D71A7B"/>
    <w:rsid w:val="00D724C4"/>
    <w:rsid w:val="00D743FD"/>
    <w:rsid w:val="00DD2838"/>
    <w:rsid w:val="00DD3EE3"/>
    <w:rsid w:val="00DE22F8"/>
    <w:rsid w:val="00E0217C"/>
    <w:rsid w:val="00E07CB0"/>
    <w:rsid w:val="00E25AE0"/>
    <w:rsid w:val="00E50ECA"/>
    <w:rsid w:val="00E55207"/>
    <w:rsid w:val="00E62A01"/>
    <w:rsid w:val="00E7491D"/>
    <w:rsid w:val="00E81086"/>
    <w:rsid w:val="00E848C8"/>
    <w:rsid w:val="00E85C7B"/>
    <w:rsid w:val="00E86E1E"/>
    <w:rsid w:val="00E92A86"/>
    <w:rsid w:val="00E94678"/>
    <w:rsid w:val="00EA6824"/>
    <w:rsid w:val="00EC2691"/>
    <w:rsid w:val="00EE36DC"/>
    <w:rsid w:val="00F07B09"/>
    <w:rsid w:val="00F13DA8"/>
    <w:rsid w:val="00F52473"/>
    <w:rsid w:val="00F524E0"/>
    <w:rsid w:val="00F91ECD"/>
    <w:rsid w:val="00F931F2"/>
    <w:rsid w:val="00F978BB"/>
    <w:rsid w:val="00FA591C"/>
    <w:rsid w:val="00FB029C"/>
    <w:rsid w:val="00FB53CD"/>
    <w:rsid w:val="00FB5442"/>
    <w:rsid w:val="00FB603D"/>
    <w:rsid w:val="00FC3722"/>
    <w:rsid w:val="00FC6EBB"/>
    <w:rsid w:val="00FE3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2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1F3AA4"/>
    <w:rPr>
      <w:b/>
      <w:bCs/>
    </w:rPr>
  </w:style>
  <w:style w:type="character" w:styleId="af5">
    <w:name w:val="Emphasis"/>
    <w:basedOn w:val="a0"/>
    <w:uiPriority w:val="20"/>
    <w:qFormat/>
    <w:rsid w:val="001F3AA4"/>
    <w:rPr>
      <w:i/>
      <w:iCs/>
    </w:rPr>
  </w:style>
  <w:style w:type="paragraph" w:customStyle="1" w:styleId="11">
    <w:name w:val="Обычный1"/>
    <w:rsid w:val="0035623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6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review">
    <w:name w:val="preview"/>
    <w:basedOn w:val="a"/>
    <w:rsid w:val="001B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Дата1"/>
    <w:basedOn w:val="a"/>
    <w:rsid w:val="001B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2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1F3AA4"/>
    <w:rPr>
      <w:b/>
      <w:bCs/>
    </w:rPr>
  </w:style>
  <w:style w:type="character" w:styleId="af5">
    <w:name w:val="Emphasis"/>
    <w:basedOn w:val="a0"/>
    <w:uiPriority w:val="20"/>
    <w:qFormat/>
    <w:rsid w:val="001F3AA4"/>
    <w:rPr>
      <w:i/>
      <w:iCs/>
    </w:rPr>
  </w:style>
  <w:style w:type="paragraph" w:customStyle="1" w:styleId="11">
    <w:name w:val="Обычный1"/>
    <w:rsid w:val="0035623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6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review">
    <w:name w:val="preview"/>
    <w:basedOn w:val="a"/>
    <w:rsid w:val="001B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Дата1"/>
    <w:basedOn w:val="a"/>
    <w:rsid w:val="001B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6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04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24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55_&#1086;mskstat@gks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msk.gks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55398.1A1F2200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C21DA-0DF2-4069-A6F4-22C7E6E8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Адова Ольга Валерьевна</cp:lastModifiedBy>
  <cp:revision>9</cp:revision>
  <cp:lastPrinted>2020-04-22T04:21:00Z</cp:lastPrinted>
  <dcterms:created xsi:type="dcterms:W3CDTF">2020-06-05T03:35:00Z</dcterms:created>
  <dcterms:modified xsi:type="dcterms:W3CDTF">2020-06-05T03:37:00Z</dcterms:modified>
</cp:coreProperties>
</file>